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1.实验箱分为两层结构，上层实验层，下层储物层；主板要求整版设计带管理锁，方便储物层的设备安全管理；实验箱要求整体化、一体化设计，不接受散件拼装；铝合金包边，承重抗压不易变形；</w:t>
      </w:r>
      <w:r>
        <w:rPr>
          <w:rFonts w:hAnsi="宋体"/>
          <w:szCs w:val="21"/>
        </w:rPr>
        <w:t xml:space="preserve"> 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2.系统采用ARM微控制器+ARM微处理器多核心方式设计，可以同时协同工作。3个标准的Arduino板载扩展接口及资源，ARM微控制器和微处理器分别可以直接控制Arduino板载资源；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3.ARM Cortex-A9核心板：基于ARM Cortex-A9 四核心的CPU，主频≥1.4GHz；内存: ≥2GB DDR3；EMMC: ≥16GB；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4.ARM Cortex-A9底板： 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4.1提供有SD卡接口、TF存接口、≥3路USB_HOST 2.0输出、USB OTG、100M自适应网口、≥3路串口、音频接口、JTAG接口、CAN、485、I2C、SPI接口、HDMI接口等；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4.2提供蜂鸣器、多路LED灯、按键、DS18B20温度传感器、电位器、红外接收器、MPU6050六轴运动传感器、1.5W 8Ω喇叭等；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5.ARM Cortex-M4核心板（可扩展相同接口的Cortex-M0核心板、Cortex-M3核心板、51单片机核心板、2812 DSP核心板、430单片机核心板）：基于ARM Cortex-M4内核的STM32F407，主频≥168MHz；片内Flash≥1MB，SRAM≥196KB，片外SRAM≥512KB，Nor Flash≥2MB, NAND Flash ≥128MB；1路LCD 4.3寸液晶触摸屏接口； 摄像头接口；SWD下载接口；1路 TTL UART接口；双排50pin 插针；独立复位按键。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6.Arduino键盘扩展板：8位共阴数码管、I2C接口ZLG7290数码管显示驱动及键盘扫描管理芯片、薄膜4*4矩阵按键、4个LED指示灯；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7.Arduino电机扩展板：直流电机（通过D/A转换芯片输出的模拟量电压控制，带速度和方向反馈）及驱动电路、步进电机及驱动电路、模拟舵机及驱动电路；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8.Arduino传感器扩展板：酒精传感器、光强传感器、温度传感器、气体传感器、光电门、火焰传感器、继电器、蜂鸣器；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9.配备ARM仿真器，采用USB接口，支持Cortex A8/ Cortex-A9内核等ARM处理器，支持Eclipse IDE项目管理器，能够控制CPU实现单步、断点、寄存器查看、内存查看等功能，能够调试本项目的嵌入式系统，提供基于Eclipse环境的配套裸机测试代码。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10.配备红外遥控器，可以用于Android交互；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11.配备VGA显示模块，能够清晰的驱动显示器，分辨率720P及以上，无横纹、噪点；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12.配备USB接口的CSR蓝牙4.0模块，提供Android5.0驱动支持；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13.配备USB接口的Wi-Fi模块，提供Android5.0驱动支持；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14.配备高清图像采集传感器模块，采用OV3640摄像头模组，300W像素；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15.配备4G模块，支持Android5.0系统下语音通话、短信、GPS定位、4G上网等功能。模块支持移动联通电信，采用标准的Mini PCIe封装； 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16.配备13.56M RFID模块（可扩展相同封装的125KHz、NFC、915MHz、2.4G、指纹模块等），板载低功耗MCU，ARM Cortex-M0核，独立USB转串口， 1.44寸TFT LCD 独立显示，2按键，1路蜂鸣器，≥10路IO扩展，1路LED灯，SWD下载口，独立复位。射频方案：MFRC522。整个模块对外提供USB、RS232、I2C等3种访问方式。支持IOS IEC14443A协议。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17.板载ZigBee无线传感网接口，标配3个ZigBee模块：1个协调器、2个节点（光强传感节点、风扇控制节点）。每个节点需要锂电池供电系统、可以充放电，可以单独调试，采用亚克力包装。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18.板载Wi-Fi无线传感网接口（可扩展带AP功能的Wi-Fi传感模块）；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19.板载IPv6无线传感网接口（可扩展基于stm32w108方案的IPv6传感模块）；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20.板载Bluetooth BLE无线传感网络接口（可扩展基于 CC2540方案的蓝牙传感模块）；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21.智能云接入：Android手机端可以通过智能云远程控制、采集、存储本地相关单元和信息；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22.微信云接入：可以直接通过微信控制、采集实验箱相关单元的信息；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23.提供ubuntu12.04支持: 支持触摸屏、音频、MIC、HDMI显示、HDMI音频传输、支持鼠标、键盘接入；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24.提供Linux3.0、Android5.0 、Linux3.14（新Linux操作系统移植）、uC/OS-III、TinyOS等操作系统系统支持。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25.提供嵌入式实验系统软件，智能安防监控软件；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26.实验内容至少包含：</w:t>
      </w:r>
    </w:p>
    <w:p>
      <w:pPr>
        <w:spacing w:line="360" w:lineRule="auto"/>
        <w:rPr>
          <w:rFonts w:hAnsi="宋体"/>
          <w:b/>
          <w:bCs/>
          <w:szCs w:val="21"/>
        </w:rPr>
      </w:pPr>
      <w:r>
        <w:rPr>
          <w:rFonts w:hint="eastAsia" w:hAnsi="宋体"/>
          <w:szCs w:val="21"/>
        </w:rPr>
        <w:t>26.1ARM体系结构与接口技术部分：Cortex-A9仿真器环境搭建实验、LED控制实验（GPIO驱动开发实验）、SPI实验、ADC实验等，实验数量≥8个；</w:t>
      </w:r>
    </w:p>
    <w:p>
      <w:pPr>
        <w:spacing w:line="360" w:lineRule="auto"/>
        <w:rPr>
          <w:rFonts w:hAnsi="宋体"/>
          <w:b/>
          <w:bCs/>
          <w:szCs w:val="21"/>
        </w:rPr>
      </w:pPr>
      <w:r>
        <w:rPr>
          <w:rFonts w:hint="eastAsia" w:hAnsi="宋体"/>
          <w:szCs w:val="21"/>
        </w:rPr>
        <w:t>26.2Linux操作系统移植部分（官网下载源码完整移植过程）：移植uboot-2013.01实验、Linux-3.14内核编译实验、以太网卡驱动移植（网络驱动开发实验）、USB驱动移植等，实验数量≥6个；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26.3Linux驱动部分：按键驱动实验、温度传感器驱动实验、LED驱动实验、PWM驱动、SPI驱动开发、CAN总线通信等，实验数量≥</w:t>
      </w:r>
      <w:r>
        <w:rPr>
          <w:rFonts w:hAnsi="宋体"/>
          <w:szCs w:val="21"/>
        </w:rPr>
        <w:t>20</w:t>
      </w:r>
      <w:r>
        <w:rPr>
          <w:rFonts w:hint="eastAsia" w:hAnsi="宋体"/>
          <w:szCs w:val="21"/>
        </w:rPr>
        <w:t>个；</w:t>
      </w:r>
    </w:p>
    <w:p>
      <w:pPr>
        <w:spacing w:line="360" w:lineRule="auto"/>
        <w:rPr>
          <w:rFonts w:hAnsi="宋体"/>
          <w:b/>
          <w:bCs/>
          <w:szCs w:val="21"/>
        </w:rPr>
      </w:pPr>
      <w:r>
        <w:rPr>
          <w:rFonts w:hint="eastAsia" w:hAnsi="宋体"/>
          <w:szCs w:val="21"/>
        </w:rPr>
        <w:t>26.4Android底层开发部分：Android环境配置实验、Android文件系统制作实验、Android镜像烧写实验、Android编译实验、Android  UART通信实验等，实验数量≥</w:t>
      </w:r>
      <w:r>
        <w:rPr>
          <w:rFonts w:hAnsi="宋体"/>
          <w:szCs w:val="21"/>
        </w:rPr>
        <w:t>16</w:t>
      </w:r>
      <w:r>
        <w:rPr>
          <w:rFonts w:hint="eastAsia" w:hAnsi="宋体"/>
          <w:szCs w:val="21"/>
        </w:rPr>
        <w:t>个；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26.5Android应用开发部分：界面编程、常用组件、Android线程和进程、数据存取、图形图像设计、事件处理、多媒体开发、传感器编程和桌面组件、网络编程、Android应用程序国际化、Android游戏编程基础、Android NDK编程、语音识别实验、文本编辑器实验、微博实验、电子书阅读器、网络浏览器、文件和进程管理器、I'm Here实验（GPS定位）、军旗、推箱子实验、连连看、记忆卡片、天气预报等，实验数量≥100个；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26.6ARM Cortex-M4相关实验：KeilC 环境安装；跑马灯实验；蜂鸣器实验；直流电机实验；舵机实验；步进电机实验等，实验数量≥20个；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26.7其他模块实验：RIFD模块：13.56M读卡实验、13.56M写卡实验、13.56M读写秘钥实验、13.56M综合学习系统、饭卡充值消费系统；ZigBee模块：IAR环境安装实验，ZigBee通信相关实验，ZigBee光强采集实验，ZigBee风扇控制实验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27.综合实训项目至少包含：无线传感网络拓扑系统、智能安防监控系统、多功能音乐播放器、基于Android平台的社交类应用等综合实训方案。</w:t>
      </w:r>
      <w:bookmarkStart w:id="0" w:name="_GoBack"/>
      <w:bookmarkEnd w:id="0"/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28.具有与实验箱配套（含理论与实验）的</w:t>
      </w:r>
      <w:r>
        <w:rPr>
          <w:rFonts w:hint="eastAsia" w:hAnsi="宋体"/>
          <w:szCs w:val="21"/>
          <w:lang w:val="en-US" w:eastAsia="zh-CN"/>
        </w:rPr>
        <w:t>实验指导书</w:t>
      </w:r>
      <w:r>
        <w:rPr>
          <w:rFonts w:hint="eastAsia" w:hAnsi="宋体"/>
          <w:szCs w:val="21"/>
        </w:rPr>
        <w:t>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29.提供与设备配套的嵌入式课程线下正规培训；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30.能够提供与设备配套的在线嵌入式课程账号至少2个，每个账号应不少于100学时；</w:t>
      </w:r>
    </w:p>
    <w:p>
      <w:pPr>
        <w:pStyle w:val="6"/>
        <w:spacing w:line="360" w:lineRule="auto"/>
      </w:pPr>
      <w:r>
        <w:rPr>
          <w:rFonts w:hint="eastAsia"/>
          <w:kern w:val="0"/>
        </w:rPr>
        <w:t>31.</w:t>
      </w:r>
      <w:r>
        <w:rPr>
          <w:rFonts w:hint="eastAsia"/>
        </w:rPr>
        <w:t>物联网虚拟仿真系统软件：仿真系统是2D与3D相结合，形象展示虚拟器件及运行逻辑。在软件平台上能完成器件认知、硬件工程接线、物联网通信协议教学、物联网应用工程软件开发、3D场景动态展示、人工智能开发等，可支持人工智能物联网基础理论教学、工程项目开发教学及实验成果展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C26D9"/>
    <w:rsid w:val="16F82667"/>
    <w:rsid w:val="2C0F55FB"/>
    <w:rsid w:val="30164366"/>
    <w:rsid w:val="326C26D9"/>
    <w:rsid w:val="5F9A5767"/>
    <w:rsid w:val="60D0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4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5"/>
    </w:pPr>
    <w:rPr>
      <w:rFonts w:ascii="楷体_GB2312" w:eastAsia="楷体_GB2312"/>
      <w:sz w:val="32"/>
      <w:szCs w:val="20"/>
    </w:rPr>
  </w:style>
  <w:style w:type="paragraph" w:customStyle="1" w:styleId="6">
    <w:name w:val="表格正文"/>
    <w:qFormat/>
    <w:uiPriority w:val="0"/>
    <w:rPr>
      <w:rFonts w:ascii="宋体" w:hAnsi="宋体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2187</Words>
  <Characters>3042</Characters>
  <Lines>0</Lines>
  <Paragraphs>0</Paragraphs>
  <TotalTime>2</TotalTime>
  <ScaleCrop>false</ScaleCrop>
  <LinksUpToDate>false</LinksUpToDate>
  <CharactersWithSpaces>3087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2022-03-31T04:06:00Z</dcterms:created>
  <dc:creator>wufengming</dc:creator>
  <cp:lastModifiedBy>wufengming</cp:lastModifiedBy>
  <dcterms:modified xsi:type="dcterms:W3CDTF">2022-04-19T07:43:53Z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2F3DD004F9E44142BC5731C37CECE6B6</vt:lpwstr>
  </property>
</Properties>
</file>